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CB5520" w14:textId="77777777" w:rsidR="009E1FAD" w:rsidRPr="0014300E" w:rsidRDefault="00CE3B12" w:rsidP="00C26C46">
          <w:pPr>
            <w:pStyle w:val="Subtitle"/>
            <w:framePr w:wrap="around" w:y="665"/>
          </w:pPr>
          <w:r>
            <w:t>Form P1</w:t>
          </w:r>
          <w:r w:rsidR="00B61274">
            <w:t>3</w:t>
          </w:r>
        </w:p>
      </w:sdtContent>
    </w:sdt>
    <w:p w14:paraId="638D5802" w14:textId="77777777" w:rsidR="0014300E" w:rsidRPr="00373C8A" w:rsidRDefault="00777A78" w:rsidP="000958A6">
      <w:pPr>
        <w:pStyle w:val="Title"/>
        <w:framePr w:w="6071" w:wrap="around"/>
      </w:pPr>
      <w:sdt>
        <w:sdt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61274">
            <w:t>Statement of Issues and</w:t>
          </w:r>
          <w:r w:rsidR="00CE3B12">
            <w:t xml:space="preserve"> Contentions</w:t>
          </w:r>
        </w:sdtContent>
      </w:sdt>
    </w:p>
    <w:p w14:paraId="40762516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0F798719" w14:textId="77777777" w:rsidR="004D7A72" w:rsidRPr="00DF1551" w:rsidRDefault="004D7A72" w:rsidP="00CE3B12">
      <w:pPr>
        <w:pStyle w:val="ListBullet0"/>
        <w:numPr>
          <w:ilvl w:val="0"/>
          <w:numId w:val="0"/>
        </w:numPr>
        <w:spacing w:before="0" w:after="0"/>
        <w:rPr>
          <w:sz w:val="16"/>
        </w:rPr>
      </w:pPr>
      <w:r w:rsidRPr="00DF1551">
        <w:rPr>
          <w:sz w:val="16"/>
        </w:rPr>
        <w:t xml:space="preserve">This form </w:t>
      </w:r>
      <w:r w:rsidR="00B61274">
        <w:rPr>
          <w:sz w:val="16"/>
        </w:rPr>
        <w:t xml:space="preserve">provides for a party to state what they consider issues </w:t>
      </w:r>
      <w:r w:rsidR="0041171F">
        <w:rPr>
          <w:sz w:val="16"/>
        </w:rPr>
        <w:t>and/</w:t>
      </w:r>
      <w:r w:rsidR="00B61274">
        <w:rPr>
          <w:sz w:val="16"/>
        </w:rPr>
        <w:t xml:space="preserve">or contentions </w:t>
      </w:r>
      <w:r w:rsidR="0041171F">
        <w:rPr>
          <w:sz w:val="16"/>
        </w:rPr>
        <w:t xml:space="preserve">to be </w:t>
      </w:r>
      <w:r w:rsidR="00BC009F">
        <w:rPr>
          <w:sz w:val="16"/>
        </w:rPr>
        <w:t>to be for the South Australian Employment Tribunal to determine</w:t>
      </w:r>
      <w:r w:rsidR="00CE3B12">
        <w:rPr>
          <w:sz w:val="16"/>
        </w:rPr>
        <w:t>.</w:t>
      </w:r>
    </w:p>
    <w:p w14:paraId="44409636" w14:textId="77777777" w:rsidR="00C26C46" w:rsidRDefault="005A644E" w:rsidP="00C26C46">
      <w:pPr>
        <w:pStyle w:val="Heading1"/>
      </w:pPr>
      <w:r>
        <w:t xml:space="preserve">Existing </w:t>
      </w:r>
      <w:r w:rsidR="00C26C46">
        <w:t>Case details</w:t>
      </w:r>
    </w:p>
    <w:p w14:paraId="7CCF5E12" w14:textId="77777777" w:rsidR="00161F88" w:rsidRPr="000509E3" w:rsidRDefault="00161F88" w:rsidP="00161F88">
      <w:pPr>
        <w:pStyle w:val="BodyText"/>
      </w:pPr>
      <w:r>
        <w:t>Provide details of the case that this application relates to.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2410"/>
        <w:gridCol w:w="142"/>
        <w:gridCol w:w="6379"/>
      </w:tblGrid>
      <w:tr w:rsidR="00161F88" w:rsidRPr="00C26C46" w14:paraId="7770068A" w14:textId="77777777" w:rsidTr="002C3773">
        <w:tc>
          <w:tcPr>
            <w:tcW w:w="2410" w:type="dxa"/>
            <w:tcBorders>
              <w:bottom w:val="single" w:sz="4" w:space="0" w:color="041E42"/>
            </w:tcBorders>
          </w:tcPr>
          <w:p w14:paraId="3A58CB2E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142" w:type="dxa"/>
          </w:tcPr>
          <w:p w14:paraId="7B777A40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6379" w:type="dxa"/>
            <w:tcBorders>
              <w:bottom w:val="single" w:sz="4" w:space="0" w:color="041E42"/>
            </w:tcBorders>
          </w:tcPr>
          <w:p w14:paraId="3199E196" w14:textId="77777777" w:rsidR="00161F88" w:rsidRPr="00C26C46" w:rsidRDefault="002C3773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the party lodging this form</w:t>
            </w:r>
          </w:p>
        </w:tc>
      </w:tr>
      <w:tr w:rsidR="00161F88" w14:paraId="28FF56BD" w14:textId="77777777" w:rsidTr="002C3773">
        <w:tc>
          <w:tcPr>
            <w:tcW w:w="241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1FB7CE2D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696D5981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6379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230F9CCE" w14:textId="77777777" w:rsidR="00161F88" w:rsidRDefault="00161F88" w:rsidP="00130ADF">
            <w:pPr>
              <w:pStyle w:val="TableText"/>
              <w:spacing w:before="60"/>
            </w:pPr>
          </w:p>
        </w:tc>
      </w:tr>
      <w:tr w:rsidR="00161F88" w:rsidRPr="00C26C46" w14:paraId="7298620A" w14:textId="77777777" w:rsidTr="00130ADF">
        <w:tc>
          <w:tcPr>
            <w:tcW w:w="8931" w:type="dxa"/>
            <w:gridSpan w:val="3"/>
            <w:tcBorders>
              <w:bottom w:val="single" w:sz="4" w:space="0" w:color="041E42"/>
            </w:tcBorders>
          </w:tcPr>
          <w:p w14:paraId="66AF6A92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Names of parties to this case (as per SAET correspondence)</w:t>
            </w:r>
          </w:p>
        </w:tc>
      </w:tr>
      <w:tr w:rsidR="00161F88" w14:paraId="200A584F" w14:textId="77777777" w:rsidTr="00130ADF">
        <w:tc>
          <w:tcPr>
            <w:tcW w:w="893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AF61543" w14:textId="77777777" w:rsidR="00161F88" w:rsidRDefault="00161F88" w:rsidP="00130ADF">
            <w:pPr>
              <w:pStyle w:val="TableText"/>
              <w:spacing w:before="60"/>
            </w:pPr>
          </w:p>
          <w:p w14:paraId="2D9AA074" w14:textId="77777777" w:rsidR="00161F88" w:rsidRDefault="00161F88" w:rsidP="00130ADF">
            <w:pPr>
              <w:pStyle w:val="TableText"/>
              <w:spacing w:before="60"/>
            </w:pPr>
          </w:p>
        </w:tc>
      </w:tr>
    </w:tbl>
    <w:p w14:paraId="47EAA431" w14:textId="77777777" w:rsidR="00BC009F" w:rsidRDefault="00BC009F" w:rsidP="005A644E">
      <w:pPr>
        <w:pStyle w:val="Heading1"/>
      </w:pPr>
      <w:r>
        <w:t>Issues</w:t>
      </w:r>
    </w:p>
    <w:p w14:paraId="0FA9CF4F" w14:textId="77777777" w:rsidR="00BC009F" w:rsidRDefault="00BC009F" w:rsidP="00BC009F">
      <w:pPr>
        <w:pStyle w:val="BodyText"/>
      </w:pPr>
      <w:r>
        <w:t>The party lodging this form says that the issues for the Tribunal to determine are:</w:t>
      </w:r>
    </w:p>
    <w:p w14:paraId="0082C592" w14:textId="77777777" w:rsidR="00BC009F" w:rsidRDefault="00BC009F" w:rsidP="00EB752A">
      <w:pPr>
        <w:pStyle w:val="BodyText"/>
        <w:numPr>
          <w:ilvl w:val="0"/>
          <w:numId w:val="15"/>
        </w:numPr>
      </w:pPr>
      <w:r>
        <w:t>…</w:t>
      </w:r>
    </w:p>
    <w:p w14:paraId="33E22A89" w14:textId="77777777" w:rsidR="00BC009F" w:rsidRDefault="00BC009F" w:rsidP="00EB752A">
      <w:pPr>
        <w:pStyle w:val="BodyText"/>
        <w:numPr>
          <w:ilvl w:val="0"/>
          <w:numId w:val="15"/>
        </w:numPr>
      </w:pPr>
      <w:r>
        <w:t>…</w:t>
      </w:r>
    </w:p>
    <w:p w14:paraId="0686A1F7" w14:textId="77777777" w:rsidR="005A644E" w:rsidRDefault="00CE3B12" w:rsidP="005A644E">
      <w:pPr>
        <w:pStyle w:val="Heading1"/>
      </w:pPr>
      <w:r>
        <w:t>Contentions</w:t>
      </w:r>
    </w:p>
    <w:p w14:paraId="760037B0" w14:textId="77777777" w:rsidR="008B7F7E" w:rsidRDefault="00BC009F" w:rsidP="00CE3B12">
      <w:pPr>
        <w:pStyle w:val="BodyText"/>
      </w:pPr>
      <w:r>
        <w:t>The party lodging this form contends that:</w:t>
      </w:r>
    </w:p>
    <w:p w14:paraId="016550EB" w14:textId="77777777" w:rsidR="00BC009F" w:rsidRDefault="00BC009F" w:rsidP="00EB752A">
      <w:pPr>
        <w:pStyle w:val="BodyText"/>
        <w:numPr>
          <w:ilvl w:val="0"/>
          <w:numId w:val="16"/>
        </w:numPr>
      </w:pPr>
      <w:r>
        <w:t>…</w:t>
      </w:r>
    </w:p>
    <w:p w14:paraId="26DDE784" w14:textId="77777777" w:rsidR="00BC009F" w:rsidRDefault="00BC009F" w:rsidP="00EB752A">
      <w:pPr>
        <w:pStyle w:val="BodyText"/>
        <w:numPr>
          <w:ilvl w:val="0"/>
          <w:numId w:val="16"/>
        </w:numPr>
      </w:pPr>
      <w:r>
        <w:t>…</w:t>
      </w:r>
    </w:p>
    <w:p w14:paraId="2A0789DF" w14:textId="77777777" w:rsidR="004C58E5" w:rsidRDefault="004C58E5" w:rsidP="004C58E5">
      <w:pPr>
        <w:pStyle w:val="NbrHeading1"/>
        <w:numPr>
          <w:ilvl w:val="0"/>
          <w:numId w:val="0"/>
        </w:numPr>
        <w:ind w:left="1134" w:hanging="1134"/>
      </w:pPr>
      <w:r w:rsidRPr="009F13BA">
        <w:t>LODGING YOUR COMPLETED FORM</w:t>
      </w:r>
    </w:p>
    <w:p w14:paraId="7BEB8BF4" w14:textId="77777777" w:rsidR="00EB752A" w:rsidRPr="006D6ED6" w:rsidRDefault="00EB752A" w:rsidP="00EB752A">
      <w:pPr>
        <w:pStyle w:val="BodyText"/>
      </w:pPr>
      <w:r>
        <w:t>The person lodging this form must send a copy to all other parties to the case.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268"/>
      </w:tblGrid>
      <w:tr w:rsidR="00EB752A" w:rsidRPr="00E57BC9" w14:paraId="11EE7DD4" w14:textId="77777777" w:rsidTr="00B751A5">
        <w:tc>
          <w:tcPr>
            <w:tcW w:w="4820" w:type="dxa"/>
            <w:tcBorders>
              <w:bottom w:val="single" w:sz="4" w:space="0" w:color="002060"/>
            </w:tcBorders>
          </w:tcPr>
          <w:p w14:paraId="16650522" w14:textId="77777777" w:rsidR="00EB752A" w:rsidRPr="00E57BC9" w:rsidRDefault="00EB752A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42" w:type="dxa"/>
          </w:tcPr>
          <w:p w14:paraId="3C8295A2" w14:textId="77777777" w:rsidR="00EB752A" w:rsidRPr="00E57BC9" w:rsidRDefault="00EB752A" w:rsidP="00B751A5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14:paraId="78B34F1A" w14:textId="77777777" w:rsidR="00EB752A" w:rsidRPr="00E57BC9" w:rsidRDefault="00EB752A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EB752A" w14:paraId="79A8DA65" w14:textId="77777777" w:rsidTr="00B751A5">
        <w:tc>
          <w:tcPr>
            <w:tcW w:w="4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55DD85B" w14:textId="77777777" w:rsidR="00EB752A" w:rsidRDefault="00EB752A" w:rsidP="00B751A5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7C41C038" w14:textId="77777777" w:rsidR="00EB752A" w:rsidRDefault="00EB752A" w:rsidP="00B751A5">
            <w:pPr>
              <w:pStyle w:val="BodyText"/>
              <w:spacing w:after="0"/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1782826" w14:textId="77777777" w:rsidR="00EB752A" w:rsidRDefault="00EB752A" w:rsidP="00B751A5">
            <w:pPr>
              <w:pStyle w:val="BodyText"/>
              <w:spacing w:after="0"/>
            </w:pPr>
          </w:p>
        </w:tc>
      </w:tr>
    </w:tbl>
    <w:p w14:paraId="5DCF556B" w14:textId="77777777" w:rsidR="00EB752A" w:rsidRDefault="00EB752A" w:rsidP="00EB752A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>
        <w:rPr>
          <w:rFonts w:ascii="Arial" w:hAnsi="Arial" w:cs="Arial"/>
          <w:color w:val="091F40"/>
          <w:szCs w:val="20"/>
          <w:lang w:val="en-GB"/>
        </w:rPr>
        <w:t>To lodge your completed form and any supporting attachments:</w:t>
      </w:r>
    </w:p>
    <w:p w14:paraId="760CD17E" w14:textId="77777777" w:rsidR="00EB752A" w:rsidRDefault="00EB752A" w:rsidP="00EB752A">
      <w:pPr>
        <w:pStyle w:val="BodyText"/>
        <w:numPr>
          <w:ilvl w:val="0"/>
          <w:numId w:val="17"/>
        </w:numPr>
      </w:pPr>
      <w:r>
        <w:rPr>
          <w:b/>
          <w:bCs/>
        </w:rPr>
        <w:t xml:space="preserve">Save the form and any supporting attachments to your computer </w:t>
      </w:r>
      <w:r>
        <w:t>(Note – SAET does not require a signed version so there is no need to print and scan)</w:t>
      </w:r>
    </w:p>
    <w:p w14:paraId="64CDD6FE" w14:textId="77777777" w:rsidR="00EB752A" w:rsidRPr="00E450C3" w:rsidRDefault="00EB752A" w:rsidP="00EB752A">
      <w:pPr>
        <w:pStyle w:val="BodyText"/>
        <w:numPr>
          <w:ilvl w:val="0"/>
          <w:numId w:val="17"/>
        </w:numPr>
      </w:pPr>
      <w:r>
        <w:rPr>
          <w:b/>
          <w:bCs/>
        </w:rPr>
        <w:t xml:space="preserve">Lodge the form and any supporting attachments: </w:t>
      </w:r>
    </w:p>
    <w:p w14:paraId="47BDB0CE" w14:textId="77777777" w:rsidR="00EB752A" w:rsidRDefault="00EB752A" w:rsidP="00EB752A">
      <w:pPr>
        <w:pStyle w:val="BodyText"/>
        <w:numPr>
          <w:ilvl w:val="1"/>
          <w:numId w:val="17"/>
        </w:numPr>
      </w:pPr>
      <w:r w:rsidRPr="00E450C3">
        <w:rPr>
          <w:b/>
          <w:bCs/>
        </w:rPr>
        <w:t>Online</w:t>
      </w:r>
      <w:r>
        <w:t xml:space="preserve"> </w:t>
      </w:r>
      <w:r w:rsidRPr="00E450C3">
        <w:t>at</w:t>
      </w:r>
      <w:r>
        <w:rPr>
          <w:b/>
          <w:bCs/>
        </w:rPr>
        <w:t xml:space="preserve"> </w:t>
      </w:r>
      <w:hyperlink r:id="rId8" w:history="1">
        <w:r w:rsidRPr="00BD5A9A">
          <w:rPr>
            <w:rStyle w:val="Hyperlink"/>
          </w:rPr>
          <w:t>www.saet.sa.gov.au/existingcase</w:t>
        </w:r>
      </w:hyperlink>
      <w:r>
        <w:t xml:space="preserve"> (preferred); or</w:t>
      </w:r>
    </w:p>
    <w:p w14:paraId="5334A334" w14:textId="77777777" w:rsidR="00EB752A" w:rsidRPr="005A644E" w:rsidRDefault="00EB752A" w:rsidP="00EB752A">
      <w:pPr>
        <w:pStyle w:val="BodyText"/>
        <w:numPr>
          <w:ilvl w:val="1"/>
          <w:numId w:val="17"/>
        </w:numPr>
      </w:pPr>
      <w:r>
        <w:rPr>
          <w:b/>
          <w:bCs/>
        </w:rPr>
        <w:t xml:space="preserve">By email </w:t>
      </w:r>
      <w:r>
        <w:t xml:space="preserve">to </w:t>
      </w:r>
      <w:hyperlink r:id="rId9" w:history="1">
        <w:r w:rsidRPr="00BD5A9A">
          <w:rPr>
            <w:rStyle w:val="Hyperlink"/>
          </w:rPr>
          <w:t>saet@sa.gov.au</w:t>
        </w:r>
      </w:hyperlink>
      <w:r>
        <w:t xml:space="preserve"> </w:t>
      </w:r>
    </w:p>
    <w:p w14:paraId="716A35D7" w14:textId="77777777" w:rsidR="005A644E" w:rsidRDefault="005A644E" w:rsidP="002F46E1">
      <w:pPr>
        <w:pStyle w:val="BodyText"/>
      </w:pPr>
    </w:p>
    <w:sectPr w:rsidR="005A644E" w:rsidSect="00520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5B14" w14:textId="77777777" w:rsidR="00AF5DA8" w:rsidRDefault="00AF5DA8" w:rsidP="00185154">
      <w:r>
        <w:separator/>
      </w:r>
    </w:p>
    <w:p w14:paraId="3C41DC1E" w14:textId="77777777" w:rsidR="00AF5DA8" w:rsidRDefault="00AF5DA8"/>
  </w:endnote>
  <w:endnote w:type="continuationSeparator" w:id="0">
    <w:p w14:paraId="15128A92" w14:textId="77777777" w:rsidR="00AF5DA8" w:rsidRDefault="00AF5DA8" w:rsidP="00185154">
      <w:r>
        <w:continuationSeparator/>
      </w:r>
    </w:p>
    <w:p w14:paraId="035ABBB0" w14:textId="77777777" w:rsidR="00AF5DA8" w:rsidRDefault="00AF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F3E3" w14:textId="77777777" w:rsidR="00777A78" w:rsidRDefault="00777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E5C1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A7CD89" wp14:editId="7384F18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77749" w14:textId="77777777" w:rsidR="008557FC" w:rsidRPr="00436605" w:rsidRDefault="002F46E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24 June 2019</w:t>
                          </w:r>
                        </w:p>
                        <w:p w14:paraId="4087E464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7D23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7D23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7CD89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12577749" w14:textId="77777777" w:rsidR="008557FC" w:rsidRPr="00436605" w:rsidRDefault="002F46E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>
                      <w:rPr>
                        <w:color w:val="041E42" w:themeColor="accent4"/>
                        <w:sz w:val="16"/>
                        <w:szCs w:val="16"/>
                      </w:rPr>
                      <w:t>Version as at 24 June 2019</w:t>
                    </w:r>
                  </w:p>
                  <w:p w14:paraId="4087E464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3E7D23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3E7D23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6325E5CB" w14:textId="77777777"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1DDC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CF1B00" wp14:editId="744B931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68874" w14:textId="458CA611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</w:t>
                          </w:r>
                          <w:r w:rsidR="002F46E1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 w:rsidR="00777A78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8 </w:t>
                          </w:r>
                          <w:r w:rsidR="00A564F8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January 2024</w:t>
                          </w:r>
                        </w:p>
                        <w:p w14:paraId="0FFD7C6C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7D23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7D23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F1B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1E968874" w14:textId="458CA611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</w:t>
                    </w:r>
                    <w:r w:rsidR="002F46E1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r w:rsidR="00777A78">
                      <w:rPr>
                        <w:color w:val="041E42" w:themeColor="accent4"/>
                        <w:sz w:val="16"/>
                        <w:szCs w:val="16"/>
                      </w:rPr>
                      <w:t xml:space="preserve">8 </w:t>
                    </w:r>
                    <w:r w:rsidR="00A564F8">
                      <w:rPr>
                        <w:color w:val="041E42" w:themeColor="accent4"/>
                        <w:sz w:val="16"/>
                        <w:szCs w:val="16"/>
                      </w:rPr>
                      <w:t>January 2024</w:t>
                    </w:r>
                  </w:p>
                  <w:p w14:paraId="0FFD7C6C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3E7D23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3E7D23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6EEA5C55" w14:textId="3B8244C2" w:rsidR="008557FC" w:rsidRPr="005205EA" w:rsidRDefault="008557FC" w:rsidP="005205EA">
    <w:pPr>
      <w:pStyle w:val="Footer"/>
    </w:pPr>
    <w:r w:rsidRPr="005205EA">
      <w:t xml:space="preserve">SAET Registry: 08 </w:t>
    </w:r>
    <w:r w:rsidR="00A564F8">
      <w:t>8177 3500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5DE3" w14:textId="77777777" w:rsidR="00AF5DA8" w:rsidRDefault="00AF5DA8" w:rsidP="00185154">
      <w:r>
        <w:separator/>
      </w:r>
    </w:p>
    <w:p w14:paraId="2D3E8CC8" w14:textId="77777777" w:rsidR="00AF5DA8" w:rsidRDefault="00AF5DA8"/>
  </w:footnote>
  <w:footnote w:type="continuationSeparator" w:id="0">
    <w:p w14:paraId="795E11D1" w14:textId="77777777" w:rsidR="00AF5DA8" w:rsidRDefault="00AF5DA8" w:rsidP="00185154">
      <w:r>
        <w:continuationSeparator/>
      </w:r>
    </w:p>
    <w:p w14:paraId="28DE8859" w14:textId="77777777" w:rsidR="00AF5DA8" w:rsidRDefault="00AF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248C" w14:textId="77777777" w:rsidR="00777A78" w:rsidRDefault="00777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D8F8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47E78A2B" w14:textId="77777777" w:rsidR="008557FC" w:rsidRPr="005205EA" w:rsidRDefault="00777A78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61274">
          <w:rPr>
            <w:iCs/>
            <w:sz w:val="17"/>
          </w:rPr>
          <w:t>Form P13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61274">
          <w:rPr>
            <w:sz w:val="17"/>
          </w:rPr>
          <w:t>Statement of Issues and Contentions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DD7E" w14:textId="77777777" w:rsidR="008557FC" w:rsidRDefault="008557FC">
    <w:pPr>
      <w:pStyle w:val="Header"/>
    </w:pPr>
  </w:p>
  <w:p w14:paraId="76B1EFEE" w14:textId="77777777" w:rsidR="008557FC" w:rsidRDefault="008557FC">
    <w:pPr>
      <w:pStyle w:val="Header"/>
    </w:pPr>
  </w:p>
  <w:p w14:paraId="234E7067" w14:textId="77777777" w:rsidR="008557FC" w:rsidRDefault="008557FC">
    <w:pPr>
      <w:pStyle w:val="Header"/>
    </w:pPr>
  </w:p>
  <w:p w14:paraId="133AEB79" w14:textId="77777777" w:rsidR="008557FC" w:rsidRDefault="008557FC">
    <w:pPr>
      <w:pStyle w:val="Header"/>
    </w:pPr>
  </w:p>
  <w:p w14:paraId="56684271" w14:textId="77777777" w:rsidR="008557FC" w:rsidRDefault="008557FC">
    <w:pPr>
      <w:pStyle w:val="Header"/>
    </w:pPr>
  </w:p>
  <w:p w14:paraId="78C9DFCF" w14:textId="77777777" w:rsidR="008557FC" w:rsidRDefault="008557FC">
    <w:pPr>
      <w:pStyle w:val="Header"/>
    </w:pPr>
  </w:p>
  <w:p w14:paraId="739C0494" w14:textId="77777777" w:rsidR="008557FC" w:rsidRDefault="008557FC">
    <w:pPr>
      <w:pStyle w:val="Header"/>
    </w:pPr>
  </w:p>
  <w:p w14:paraId="43688FB0" w14:textId="77777777" w:rsidR="008557FC" w:rsidRDefault="008557FC">
    <w:pPr>
      <w:pStyle w:val="Header"/>
    </w:pPr>
  </w:p>
  <w:p w14:paraId="1D5D1866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3313C6" wp14:editId="188A6847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3AE38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CB91C70" wp14:editId="1484F8CA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313C6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2F33AE38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CB91C70" wp14:editId="1484F8CA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5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7307109"/>
    <w:multiLevelType w:val="hybridMultilevel"/>
    <w:tmpl w:val="59743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2574"/>
    <w:multiLevelType w:val="hybridMultilevel"/>
    <w:tmpl w:val="CCFC7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16027F55"/>
    <w:multiLevelType w:val="hybridMultilevel"/>
    <w:tmpl w:val="59743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17A9"/>
    <w:multiLevelType w:val="multilevel"/>
    <w:tmpl w:val="0B96E482"/>
    <w:numStyleLink w:val="ListAlpha"/>
  </w:abstractNum>
  <w:abstractNum w:abstractNumId="7" w15:restartNumberingAfterBreak="0">
    <w:nsid w:val="1E961B2A"/>
    <w:multiLevelType w:val="multilevel"/>
    <w:tmpl w:val="F78A1DCA"/>
    <w:numStyleLink w:val="ListTableBullet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A023C85"/>
    <w:multiLevelType w:val="multilevel"/>
    <w:tmpl w:val="ADF89CCA"/>
    <w:numStyleLink w:val="ListBullet"/>
  </w:abstractNum>
  <w:abstractNum w:abstractNumId="10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3E340138"/>
    <w:multiLevelType w:val="multilevel"/>
    <w:tmpl w:val="BE1CBCF8"/>
    <w:numStyleLink w:val="ListNumber"/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CE2059C"/>
    <w:multiLevelType w:val="multilevel"/>
    <w:tmpl w:val="4BE8981A"/>
    <w:numStyleLink w:val="ListParagraph"/>
  </w:abstractNum>
  <w:abstractNum w:abstractNumId="14" w15:restartNumberingAfterBreak="0">
    <w:nsid w:val="606C6496"/>
    <w:multiLevelType w:val="multilevel"/>
    <w:tmpl w:val="736ECFBA"/>
    <w:numStyleLink w:val="ListTableNumber"/>
  </w:abstractNum>
  <w:abstractNum w:abstractNumId="15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D9B6564"/>
    <w:multiLevelType w:val="multilevel"/>
    <w:tmpl w:val="9D625AA6"/>
    <w:numStyleLink w:val="ListNumberedHeadings"/>
  </w:abstractNum>
  <w:num w:numId="1" w16cid:durableId="1795824102">
    <w:abstractNumId w:val="1"/>
  </w:num>
  <w:num w:numId="2" w16cid:durableId="1374034723">
    <w:abstractNumId w:val="10"/>
  </w:num>
  <w:num w:numId="3" w16cid:durableId="1442217631">
    <w:abstractNumId w:val="8"/>
  </w:num>
  <w:num w:numId="4" w16cid:durableId="314191688">
    <w:abstractNumId w:val="12"/>
  </w:num>
  <w:num w:numId="5" w16cid:durableId="1093235395">
    <w:abstractNumId w:val="0"/>
  </w:num>
  <w:num w:numId="6" w16cid:durableId="1251086507">
    <w:abstractNumId w:val="4"/>
  </w:num>
  <w:num w:numId="7" w16cid:durableId="1698386114">
    <w:abstractNumId w:val="15"/>
  </w:num>
  <w:num w:numId="8" w16cid:durableId="1407802380">
    <w:abstractNumId w:val="16"/>
  </w:num>
  <w:num w:numId="9" w16cid:durableId="2132476337">
    <w:abstractNumId w:val="13"/>
  </w:num>
  <w:num w:numId="10" w16cid:durableId="1330527151">
    <w:abstractNumId w:val="9"/>
  </w:num>
  <w:num w:numId="11" w16cid:durableId="1891184789">
    <w:abstractNumId w:val="11"/>
  </w:num>
  <w:num w:numId="12" w16cid:durableId="1981421235">
    <w:abstractNumId w:val="14"/>
  </w:num>
  <w:num w:numId="13" w16cid:durableId="1536848411">
    <w:abstractNumId w:val="7"/>
  </w:num>
  <w:num w:numId="14" w16cid:durableId="2039624035">
    <w:abstractNumId w:val="6"/>
  </w:num>
  <w:num w:numId="15" w16cid:durableId="175072583">
    <w:abstractNumId w:val="5"/>
  </w:num>
  <w:num w:numId="16" w16cid:durableId="1560557052">
    <w:abstractNumId w:val="2"/>
  </w:num>
  <w:num w:numId="17" w16cid:durableId="108548999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958A6"/>
    <w:rsid w:val="000B3EBE"/>
    <w:rsid w:val="000B500A"/>
    <w:rsid w:val="000B6FA1"/>
    <w:rsid w:val="000C0C22"/>
    <w:rsid w:val="000C1D1E"/>
    <w:rsid w:val="000D3058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61F88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3773"/>
    <w:rsid w:val="002C5B1C"/>
    <w:rsid w:val="002D4254"/>
    <w:rsid w:val="002D4E6E"/>
    <w:rsid w:val="002F3086"/>
    <w:rsid w:val="002F45F1"/>
    <w:rsid w:val="002F46E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E7D23"/>
    <w:rsid w:val="003F08AD"/>
    <w:rsid w:val="00404615"/>
    <w:rsid w:val="00407776"/>
    <w:rsid w:val="0041171F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C58E5"/>
    <w:rsid w:val="004D7A72"/>
    <w:rsid w:val="004E79A4"/>
    <w:rsid w:val="004F2A3C"/>
    <w:rsid w:val="004F3D6F"/>
    <w:rsid w:val="00506645"/>
    <w:rsid w:val="0051056D"/>
    <w:rsid w:val="005205EA"/>
    <w:rsid w:val="005331C9"/>
    <w:rsid w:val="00537752"/>
    <w:rsid w:val="0054443C"/>
    <w:rsid w:val="0055219D"/>
    <w:rsid w:val="0055353F"/>
    <w:rsid w:val="00553A06"/>
    <w:rsid w:val="0056633F"/>
    <w:rsid w:val="005713E5"/>
    <w:rsid w:val="005A212F"/>
    <w:rsid w:val="005A435A"/>
    <w:rsid w:val="005A644E"/>
    <w:rsid w:val="005B0C40"/>
    <w:rsid w:val="005D620B"/>
    <w:rsid w:val="005E259B"/>
    <w:rsid w:val="006023D1"/>
    <w:rsid w:val="006025ED"/>
    <w:rsid w:val="0061089F"/>
    <w:rsid w:val="0061127B"/>
    <w:rsid w:val="006222E9"/>
    <w:rsid w:val="00633235"/>
    <w:rsid w:val="00646940"/>
    <w:rsid w:val="0065325A"/>
    <w:rsid w:val="00674316"/>
    <w:rsid w:val="00684E74"/>
    <w:rsid w:val="00686FC3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416A8"/>
    <w:rsid w:val="00770BF1"/>
    <w:rsid w:val="00774E81"/>
    <w:rsid w:val="00777A78"/>
    <w:rsid w:val="00781AC4"/>
    <w:rsid w:val="00785282"/>
    <w:rsid w:val="007A5346"/>
    <w:rsid w:val="007C0CD1"/>
    <w:rsid w:val="007E06DF"/>
    <w:rsid w:val="007E482C"/>
    <w:rsid w:val="00813CD1"/>
    <w:rsid w:val="00822503"/>
    <w:rsid w:val="00845732"/>
    <w:rsid w:val="008557FC"/>
    <w:rsid w:val="008572D9"/>
    <w:rsid w:val="00861E13"/>
    <w:rsid w:val="00862CCF"/>
    <w:rsid w:val="00892496"/>
    <w:rsid w:val="008A27EC"/>
    <w:rsid w:val="008A6F22"/>
    <w:rsid w:val="008B23E0"/>
    <w:rsid w:val="008B5D8F"/>
    <w:rsid w:val="008B7F7E"/>
    <w:rsid w:val="008C362A"/>
    <w:rsid w:val="008E491B"/>
    <w:rsid w:val="008F4E0B"/>
    <w:rsid w:val="008F5F09"/>
    <w:rsid w:val="00905CA6"/>
    <w:rsid w:val="009453E1"/>
    <w:rsid w:val="009571D7"/>
    <w:rsid w:val="0096231F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564F8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AF5DA8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274"/>
    <w:rsid w:val="00B61F6B"/>
    <w:rsid w:val="00B65281"/>
    <w:rsid w:val="00B668FB"/>
    <w:rsid w:val="00B76B8E"/>
    <w:rsid w:val="00BA3EB1"/>
    <w:rsid w:val="00BA45AE"/>
    <w:rsid w:val="00BA4F4A"/>
    <w:rsid w:val="00BA66AD"/>
    <w:rsid w:val="00BC009F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26C46"/>
    <w:rsid w:val="00C302EF"/>
    <w:rsid w:val="00C41D68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CE3B12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B752A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153B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B718A14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8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8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8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8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11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13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12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9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8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3"/>
      </w:numPr>
    </w:pPr>
  </w:style>
  <w:style w:type="numbering" w:customStyle="1" w:styleId="ListParagraph">
    <w:name w:val="List_Paragraph"/>
    <w:uiPriority w:val="99"/>
    <w:rsid w:val="00D63B2E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14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4"/>
      </w:numPr>
    </w:pPr>
  </w:style>
  <w:style w:type="numbering" w:customStyle="1" w:styleId="ListTableBullet">
    <w:name w:val="List_TableBullet"/>
    <w:uiPriority w:val="99"/>
    <w:rsid w:val="00D51247"/>
    <w:pPr>
      <w:numPr>
        <w:numId w:val="6"/>
      </w:numPr>
    </w:pPr>
  </w:style>
  <w:style w:type="numbering" w:customStyle="1" w:styleId="ListTableNumber">
    <w:name w:val="List_TableNumber"/>
    <w:uiPriority w:val="99"/>
    <w:rsid w:val="00D51247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t.sa.gov.au/existingca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511114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511114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511114"/>
    <w:rsid w:val="009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6AC9-CEC7-44D4-BAC6-C4C8B648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Alternate Contentions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Issues and Contentions</dc:title>
  <dc:subject>Form P13</dc:subject>
  <dc:creator>Damon Toivonen</dc:creator>
  <cp:lastModifiedBy>Luke</cp:lastModifiedBy>
  <cp:revision>3</cp:revision>
  <cp:lastPrinted>2017-05-04T10:27:00Z</cp:lastPrinted>
  <dcterms:created xsi:type="dcterms:W3CDTF">2024-01-08T00:04:00Z</dcterms:created>
  <dcterms:modified xsi:type="dcterms:W3CDTF">2024-01-11T23:23:00Z</dcterms:modified>
</cp:coreProperties>
</file>