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30FF3BAC3C8D42D38E12205DF41D10B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8C487D" w:rsidP="006E23F7">
          <w:pPr>
            <w:pStyle w:val="Subtitle"/>
            <w:framePr w:wrap="around" w:hAnchor="page" w:x="1411" w:y="721"/>
          </w:pPr>
          <w:r>
            <w:t>Form A71</w:t>
          </w:r>
        </w:p>
      </w:sdtContent>
    </w:sdt>
    <w:p w:rsidR="0014300E" w:rsidRPr="00ED21C6" w:rsidRDefault="008C487D" w:rsidP="00ED21C6">
      <w:pPr>
        <w:pStyle w:val="Title"/>
        <w:framePr w:w="6751" w:wrap="around"/>
        <w:rPr>
          <w:sz w:val="32"/>
        </w:rPr>
      </w:pPr>
      <w:sdt>
        <w:sdtPr>
          <w:rPr>
            <w:sz w:val="32"/>
          </w:rPr>
          <w:alias w:val="Title"/>
          <w:tag w:val=""/>
          <w:id w:val="767973434"/>
          <w:placeholder>
            <w:docPart w:val="A0768CFE1D2B46CD8735E186E59B81B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D21C6" w:rsidRPr="00ED21C6">
            <w:rPr>
              <w:sz w:val="32"/>
            </w:rPr>
            <w:t xml:space="preserve">Application </w:t>
          </w:r>
          <w:r w:rsidR="00043009">
            <w:rPr>
              <w:sz w:val="32"/>
            </w:rPr>
            <w:t>to review refusal to extend time</w:t>
          </w:r>
          <w:r w:rsidR="00ED21C6" w:rsidRPr="00ED21C6">
            <w:rPr>
              <w:sz w:val="32"/>
            </w:rPr>
            <w:t xml:space="preserve"> (Equal Opportunity)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556FB5" w:rsidTr="00B13284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556FB5" w:rsidRDefault="00556FB5" w:rsidP="00B13284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  <w:p w:rsidR="00556FB5" w:rsidRPr="003F08AD" w:rsidRDefault="00556FB5" w:rsidP="00B13284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C96D48">
              <w:rPr>
                <w:sz w:val="14"/>
              </w:rPr>
              <w:t>(SAET use only)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556FB5" w:rsidRPr="003F08AD" w:rsidRDefault="00556FB5" w:rsidP="00B13284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556FB5" w:rsidRDefault="00556FB5" w:rsidP="00556FB5">
      <w:pPr>
        <w:pStyle w:val="Heading3"/>
      </w:pPr>
      <w:r>
        <w:t>About this form</w:t>
      </w:r>
    </w:p>
    <w:p w:rsidR="00556FB5" w:rsidRDefault="00556FB5" w:rsidP="00556FB5">
      <w:pPr>
        <w:pStyle w:val="ListBullet0"/>
      </w:pPr>
      <w:r w:rsidRPr="00373C8A">
        <w:t xml:space="preserve">This is the approved form </w:t>
      </w:r>
      <w:r w:rsidR="00A31237">
        <w:t xml:space="preserve">to apply for SAET to </w:t>
      </w:r>
      <w:r w:rsidR="00043009">
        <w:t>review a decision of the Equal Opportunity Commissioner to refuse an a</w:t>
      </w:r>
      <w:bookmarkStart w:id="1" w:name="_GoBack"/>
      <w:bookmarkEnd w:id="1"/>
      <w:r w:rsidR="00043009">
        <w:t xml:space="preserve">pplication for an extension of time within which to lodge a complaint (section 96B of the </w:t>
      </w:r>
      <w:r w:rsidR="00A31237">
        <w:t>Equal Opport</w:t>
      </w:r>
      <w:r w:rsidR="00043009">
        <w:t>unity Act 1984</w:t>
      </w:r>
      <w:r w:rsidR="00A31237">
        <w:t>).</w:t>
      </w:r>
    </w:p>
    <w:p w:rsidR="00043009" w:rsidRDefault="00043009" w:rsidP="00556FB5">
      <w:pPr>
        <w:pStyle w:val="ListBullet0"/>
      </w:pPr>
      <w:r>
        <w:t>This application must be made within 1 month after notification of the Equal Opportunity Commissioner’s decision.</w:t>
      </w:r>
    </w:p>
    <w:p w:rsidR="00043009" w:rsidRPr="000A47BF" w:rsidRDefault="00043009" w:rsidP="00556FB5">
      <w:pPr>
        <w:pStyle w:val="ListBullet0"/>
      </w:pPr>
      <w:r>
        <w:t>As a result of this application, SAET may confirm the decision of the Equal Opportunity Commissioner or substitute its own decision.</w:t>
      </w:r>
    </w:p>
    <w:p w:rsidR="00556FB5" w:rsidRDefault="00556FB5" w:rsidP="00556FB5">
      <w:pPr>
        <w:pStyle w:val="ListBullet0"/>
      </w:pPr>
      <w:r w:rsidRPr="005B4696">
        <w:t>Submitting an incomplete form (including any relevant supporting documents) may result in delays.</w:t>
      </w:r>
    </w:p>
    <w:p w:rsidR="00A31237" w:rsidRDefault="00A31237" w:rsidP="001C6AD1">
      <w:pPr>
        <w:pStyle w:val="Heading1"/>
      </w:pPr>
      <w:r>
        <w:t>Applicant details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312"/>
        <w:gridCol w:w="2363"/>
        <w:gridCol w:w="1134"/>
        <w:gridCol w:w="3256"/>
      </w:tblGrid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</w:pPr>
            <w:r>
              <w:t>Title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8C487D" w:rsidP="00871F9E">
            <w:pPr>
              <w:pStyle w:val="TableText"/>
            </w:pPr>
            <w:sdt>
              <w:sdtPr>
                <w:id w:val="-24526569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Mr     </w:t>
            </w:r>
            <w:sdt>
              <w:sdtPr>
                <w:id w:val="-126745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Mrs     </w:t>
            </w:r>
            <w:sdt>
              <w:sdtPr>
                <w:id w:val="1294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Miss     </w:t>
            </w:r>
            <w:sdt>
              <w:sdtPr>
                <w:id w:val="1582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Ms     </w:t>
            </w:r>
            <w:sdt>
              <w:sdtPr>
                <w:id w:val="65519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Other (specify):</w:t>
            </w: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Pr="00E32296" w:rsidRDefault="00A31237" w:rsidP="00871F9E">
            <w:pPr>
              <w:pStyle w:val="FieldHeadingFirstColumn"/>
            </w:pPr>
            <w:r>
              <w:t>First name</w:t>
            </w:r>
          </w:p>
        </w:tc>
        <w:tc>
          <w:tcPr>
            <w:tcW w:w="236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FieldHeading"/>
            </w:pPr>
            <w:r>
              <w:t>Last name</w:t>
            </w:r>
          </w:p>
        </w:tc>
        <w:tc>
          <w:tcPr>
            <w:tcW w:w="3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Pr="00E32296" w:rsidRDefault="00A31237" w:rsidP="00871F9E">
            <w:pPr>
              <w:pStyle w:val="FieldHeadingFirstColumn"/>
            </w:pPr>
            <w:r>
              <w:t>Date of birth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Pr="00E32296" w:rsidRDefault="00A31237" w:rsidP="00871F9E">
            <w:pPr>
              <w:pStyle w:val="FieldHeadingFirstColumn"/>
            </w:pPr>
            <w:r>
              <w:t>Occupation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ab/>
              <w:t>Street 2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ab/>
              <w:t>Suburb</w:t>
            </w:r>
          </w:p>
        </w:tc>
        <w:tc>
          <w:tcPr>
            <w:tcW w:w="236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FieldHeading"/>
            </w:pPr>
            <w:r>
              <w:t>State</w:t>
            </w:r>
          </w:p>
        </w:tc>
        <w:tc>
          <w:tcPr>
            <w:tcW w:w="3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ab/>
              <w:t>Country</w:t>
            </w:r>
          </w:p>
        </w:tc>
        <w:tc>
          <w:tcPr>
            <w:tcW w:w="236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"/>
            </w:pPr>
            <w:r>
              <w:t>Postcode</w:t>
            </w:r>
          </w:p>
        </w:tc>
        <w:tc>
          <w:tcPr>
            <w:tcW w:w="3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>Telephone</w:t>
            </w:r>
          </w:p>
        </w:tc>
        <w:tc>
          <w:tcPr>
            <w:tcW w:w="236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"/>
            </w:pPr>
            <w:r>
              <w:t>Mobile</w:t>
            </w:r>
          </w:p>
        </w:tc>
        <w:tc>
          <w:tcPr>
            <w:tcW w:w="3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</w:pPr>
            <w:r>
              <w:t>Email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ind w:right="73"/>
            </w:pPr>
            <w:r>
              <w:t>Is an interpreter required?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8C487D" w:rsidP="00871F9E">
            <w:pPr>
              <w:pStyle w:val="TableText"/>
            </w:pPr>
            <w:sdt>
              <w:sdtPr>
                <w:id w:val="7591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No       </w:t>
            </w:r>
            <w:sdt>
              <w:sdtPr>
                <w:id w:val="12678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Yes, language/dialect:</w:t>
            </w:r>
          </w:p>
        </w:tc>
      </w:tr>
    </w:tbl>
    <w:p w:rsidR="00043009" w:rsidRDefault="00043009" w:rsidP="00043009">
      <w:pPr>
        <w:pStyle w:val="Heading1"/>
      </w:pPr>
      <w:r>
        <w:t>Equal Opportunity Commissioner’s decision</w:t>
      </w:r>
    </w:p>
    <w:p w:rsidR="00043009" w:rsidRPr="00043009" w:rsidRDefault="00043009" w:rsidP="00043009">
      <w:pPr>
        <w:pStyle w:val="Heading3"/>
      </w:pPr>
      <w:r>
        <w:t>Details of decision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312"/>
        <w:gridCol w:w="2251"/>
        <w:gridCol w:w="2383"/>
        <w:gridCol w:w="2119"/>
      </w:tblGrid>
      <w:tr w:rsidR="00A31237" w:rsidRPr="00373C8A" w:rsidTr="00B13284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043009" w:rsidP="00A31237">
            <w:pPr>
              <w:pStyle w:val="FieldHeadingFirstColumn"/>
            </w:pPr>
            <w:r>
              <w:t>Copy of the decision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8C487D" w:rsidP="00043009">
            <w:pPr>
              <w:pStyle w:val="TableText"/>
              <w:ind w:left="382" w:hanging="269"/>
            </w:pPr>
            <w:sdt>
              <w:sdtPr>
                <w:id w:val="-1970721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430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009">
              <w:t xml:space="preserve">  I will attach a copy of the Equal Opportunity Commissioner’s written decision to this application</w:t>
            </w:r>
          </w:p>
        </w:tc>
      </w:tr>
      <w:tr w:rsidR="00043009" w:rsidRPr="00373C8A" w:rsidTr="00043009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043009" w:rsidRDefault="00043009" w:rsidP="00A31237">
            <w:pPr>
              <w:pStyle w:val="FieldHeadingFirstColumn"/>
            </w:pPr>
            <w:r>
              <w:t>Date of the decision</w:t>
            </w:r>
          </w:p>
        </w:tc>
        <w:tc>
          <w:tcPr>
            <w:tcW w:w="22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43009" w:rsidRDefault="00043009" w:rsidP="00043009">
            <w:pPr>
              <w:pStyle w:val="TableText"/>
            </w:pPr>
          </w:p>
        </w:tc>
        <w:tc>
          <w:tcPr>
            <w:tcW w:w="238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43009" w:rsidRDefault="00043009" w:rsidP="00043009">
            <w:pPr>
              <w:pStyle w:val="TableText"/>
            </w:pPr>
            <w:r>
              <w:t>Date you received notification of the decision</w:t>
            </w:r>
          </w:p>
        </w:tc>
        <w:tc>
          <w:tcPr>
            <w:tcW w:w="211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43009" w:rsidRDefault="00043009" w:rsidP="00043009">
            <w:pPr>
              <w:pStyle w:val="TableText"/>
            </w:pPr>
          </w:p>
        </w:tc>
      </w:tr>
      <w:tr w:rsidR="00043009" w:rsidRPr="00373C8A" w:rsidTr="00B13284">
        <w:tc>
          <w:tcPr>
            <w:tcW w:w="2312" w:type="dxa"/>
            <w:vMerge w:val="restart"/>
            <w:tcBorders>
              <w:right w:val="single" w:sz="4" w:space="0" w:color="BBBCBC" w:themeColor="accent5"/>
            </w:tcBorders>
          </w:tcPr>
          <w:p w:rsidR="00043009" w:rsidRDefault="00043009" w:rsidP="00A31237">
            <w:pPr>
              <w:pStyle w:val="FieldHeadingFirstColumn"/>
            </w:pPr>
            <w:r>
              <w:t>Is this application made within 1 month of receiving notification of the decision?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43009" w:rsidRDefault="008C487D" w:rsidP="00043009">
            <w:pPr>
              <w:pStyle w:val="TableText"/>
            </w:pPr>
            <w:sdt>
              <w:sdtPr>
                <w:id w:val="-18777656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430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009">
              <w:t xml:space="preserve">  Yes         </w:t>
            </w:r>
            <w:sdt>
              <w:sdtPr>
                <w:id w:val="78408362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430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009">
              <w:t xml:space="preserve">  No (outline reasons why below)</w:t>
            </w:r>
          </w:p>
        </w:tc>
      </w:tr>
      <w:tr w:rsidR="00043009" w:rsidRPr="00373C8A" w:rsidTr="00B13284">
        <w:tc>
          <w:tcPr>
            <w:tcW w:w="2312" w:type="dxa"/>
            <w:vMerge/>
            <w:tcBorders>
              <w:right w:val="single" w:sz="4" w:space="0" w:color="BBBCBC" w:themeColor="accent5"/>
            </w:tcBorders>
          </w:tcPr>
          <w:p w:rsidR="00043009" w:rsidRDefault="00043009" w:rsidP="00ED21C6">
            <w:pPr>
              <w:pStyle w:val="FieldHeadingFirstColumn"/>
            </w:pP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43009" w:rsidRDefault="00043009" w:rsidP="00A31237">
            <w:pPr>
              <w:pStyle w:val="TableText"/>
            </w:pPr>
          </w:p>
          <w:p w:rsidR="00043009" w:rsidRDefault="00043009" w:rsidP="00A31237">
            <w:pPr>
              <w:pStyle w:val="TableText"/>
            </w:pPr>
          </w:p>
          <w:p w:rsidR="00043009" w:rsidRDefault="00043009" w:rsidP="00A31237">
            <w:pPr>
              <w:pStyle w:val="TableText"/>
            </w:pPr>
          </w:p>
          <w:p w:rsidR="00043009" w:rsidRDefault="00043009" w:rsidP="00A31237">
            <w:pPr>
              <w:pStyle w:val="TableText"/>
            </w:pPr>
          </w:p>
        </w:tc>
      </w:tr>
    </w:tbl>
    <w:p w:rsidR="00ED21C6" w:rsidRDefault="00043009" w:rsidP="00ED21C6">
      <w:pPr>
        <w:pStyle w:val="Heading3"/>
      </w:pPr>
      <w:r>
        <w:lastRenderedPageBreak/>
        <w:t>Why do you say the decision was wrong?</w:t>
      </w:r>
    </w:p>
    <w:p w:rsidR="00A31237" w:rsidRDefault="00043009" w:rsidP="00A31237">
      <w:pPr>
        <w:pStyle w:val="FieldHeadingFirstColumn"/>
      </w:pPr>
      <w:r>
        <w:t>Provide reasons why you consider the Equal Opportunity Commissioner’s decision wrong (attach additional pages or information supporting your application if required)</w:t>
      </w:r>
    </w:p>
    <w:tbl>
      <w:tblPr>
        <w:tblStyle w:val="Form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80" w:firstRow="0" w:lastRow="0" w:firstColumn="1" w:lastColumn="0" w:noHBand="1" w:noVBand="1"/>
      </w:tblPr>
      <w:tblGrid>
        <w:gridCol w:w="9060"/>
      </w:tblGrid>
      <w:tr w:rsidR="00ED21C6" w:rsidTr="00ED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</w:tc>
      </w:tr>
    </w:tbl>
    <w:p w:rsidR="00ED21C6" w:rsidRDefault="00ED21C6" w:rsidP="001C6AD1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p w:rsidR="00043009" w:rsidRPr="00043009" w:rsidRDefault="008C487D" w:rsidP="00043009">
      <w:pPr>
        <w:pStyle w:val="BodyText"/>
        <w:rPr>
          <w:lang w:val="en-GB"/>
        </w:rPr>
      </w:pPr>
      <w:sdt>
        <w:sdtPr>
          <w:id w:val="-1987613129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3009">
            <w:rPr>
              <w:rFonts w:ascii="MS Gothic" w:eastAsia="MS Gothic" w:hAnsi="MS Gothic" w:hint="eastAsia"/>
            </w:rPr>
            <w:t>☐</w:t>
          </w:r>
        </w:sdtContent>
      </w:sdt>
      <w:r w:rsidR="00043009">
        <w:t xml:space="preserve">  A copy of the Equal Opportunity Commissioner’s written decision is attached to this application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ED21C6" w:rsidRPr="00373C8A" w:rsidTr="00ED21C6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ED21C6" w:rsidRPr="003D3D5D" w:rsidRDefault="00ED21C6" w:rsidP="001C6AD1">
            <w:pPr>
              <w:pStyle w:val="FieldHeadingFirstColumn"/>
            </w:pPr>
            <w:r w:rsidRPr="003D3D5D">
              <w:t>Name of person lodging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D21C6" w:rsidRPr="00373C8A" w:rsidRDefault="00ED21C6" w:rsidP="001C6AD1">
            <w:pPr>
              <w:pStyle w:val="TableText"/>
              <w:rPr>
                <w:lang w:val="en-GB"/>
              </w:rPr>
            </w:pPr>
          </w:p>
        </w:tc>
      </w:tr>
      <w:tr w:rsidR="00ED21C6" w:rsidRPr="00373C8A" w:rsidTr="00ED21C6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ED21C6" w:rsidRPr="003D3D5D" w:rsidRDefault="00ED21C6" w:rsidP="001C6AD1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D21C6" w:rsidRPr="00373C8A" w:rsidRDefault="00ED21C6" w:rsidP="001C6AD1">
            <w:pPr>
              <w:pStyle w:val="TableText"/>
              <w:rPr>
                <w:lang w:val="en-GB"/>
              </w:rPr>
            </w:pPr>
          </w:p>
        </w:tc>
      </w:tr>
      <w:tr w:rsidR="00ED21C6" w:rsidRPr="00373C8A" w:rsidTr="00ED21C6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ED21C6" w:rsidRPr="003D3D5D" w:rsidRDefault="00ED21C6" w:rsidP="001C6AD1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D21C6" w:rsidRPr="00373C8A" w:rsidRDefault="00ED21C6" w:rsidP="001C6AD1">
            <w:pPr>
              <w:pStyle w:val="TableText"/>
              <w:rPr>
                <w:lang w:val="en-GB"/>
              </w:rPr>
            </w:pPr>
          </w:p>
        </w:tc>
      </w:tr>
    </w:tbl>
    <w:p w:rsidR="00ED21C6" w:rsidRDefault="00ED21C6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ED21C6" w:rsidRPr="003D3D5D" w:rsidRDefault="00ED21C6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ED21C6" w:rsidRPr="003D3D5D" w:rsidRDefault="00ED21C6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ED21C6" w:rsidRDefault="00ED21C6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ED21C6" w:rsidTr="001C6AD1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D21C6" w:rsidRPr="003D3D5D" w:rsidRDefault="00ED21C6" w:rsidP="001C6AD1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ED21C6" w:rsidRDefault="00ED21C6" w:rsidP="004829A1">
      <w:pPr>
        <w:pStyle w:val="BodyText"/>
      </w:pPr>
    </w:p>
    <w:sectPr w:rsidR="00ED21C6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3D" w:rsidRDefault="00F56D3D" w:rsidP="00185154">
      <w:r>
        <w:separator/>
      </w:r>
    </w:p>
    <w:p w:rsidR="00F56D3D" w:rsidRDefault="00F56D3D"/>
  </w:endnote>
  <w:endnote w:type="continuationSeparator" w:id="0">
    <w:p w:rsidR="00F56D3D" w:rsidRDefault="00F56D3D" w:rsidP="00185154">
      <w:r>
        <w:continuationSeparator/>
      </w:r>
    </w:p>
    <w:p w:rsidR="00F56D3D" w:rsidRDefault="00F56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487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487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C487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C487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487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487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C487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C487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3D" w:rsidRDefault="00F56D3D" w:rsidP="00185154">
      <w:r>
        <w:separator/>
      </w:r>
    </w:p>
    <w:p w:rsidR="00F56D3D" w:rsidRDefault="00F56D3D"/>
  </w:footnote>
  <w:footnote w:type="continuationSeparator" w:id="0">
    <w:p w:rsidR="00F56D3D" w:rsidRDefault="00F56D3D" w:rsidP="00185154">
      <w:r>
        <w:continuationSeparator/>
      </w:r>
    </w:p>
    <w:p w:rsidR="00F56D3D" w:rsidRDefault="00F56D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8C487D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iCs/>
            <w:sz w:val="17"/>
          </w:rPr>
          <w:t>Form A71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17"/>
          </w:rPr>
          <w:t>Application to review refusal to extend time (Equal Opportunity)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B5"/>
    <w:rsid w:val="00006100"/>
    <w:rsid w:val="0001601D"/>
    <w:rsid w:val="000348D3"/>
    <w:rsid w:val="000364A2"/>
    <w:rsid w:val="00043009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218D3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56FB5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6E23F7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C487D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1237"/>
    <w:rsid w:val="00A34A16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1C6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56D3D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45173BA-0260-4166-B071-F7D35098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dsan02v\SAET\Data\SAET%20Forms%20&amp;%20Letters%20Project\Forms\SAET%20Form%20template_7Ju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FF3BAC3C8D42D38E12205DF41D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8360-8D9E-40D0-9F9D-F2020A11D7AC}"/>
      </w:docPartPr>
      <w:docPartBody>
        <w:p w:rsidR="00931E3E" w:rsidRDefault="00093DAF">
          <w:pPr>
            <w:pStyle w:val="30FF3BAC3C8D42D38E12205DF41D10BD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A0768CFE1D2B46CD8735E186E59B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EC22-7CC8-48A1-8A69-581FFB955D9B}"/>
      </w:docPartPr>
      <w:docPartBody>
        <w:p w:rsidR="00931E3E" w:rsidRDefault="00093DAF">
          <w:pPr>
            <w:pStyle w:val="A0768CFE1D2B46CD8735E186E59B81BE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3E"/>
    <w:rsid w:val="00093DAF"/>
    <w:rsid w:val="009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F3BAC3C8D42D38E12205DF41D10BD">
    <w:name w:val="30FF3BAC3C8D42D38E12205DF41D10BD"/>
  </w:style>
  <w:style w:type="paragraph" w:customStyle="1" w:styleId="A0768CFE1D2B46CD8735E186E59B81BE">
    <w:name w:val="A0768CFE1D2B46CD8735E186E59B8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268B-0BF8-4D4F-8F49-6872723C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SAET Form template_7Jun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review refusal to extend time (Equal Opportunity Act)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review refusal to extend time (Equal Opportunity)</dc:title>
  <dc:subject>Form A71</dc:subject>
  <dc:creator>Mr Damon Toivonen</dc:creator>
  <cp:lastModifiedBy>Mr Damon Toivonen</cp:lastModifiedBy>
  <cp:revision>3</cp:revision>
  <cp:lastPrinted>2017-05-04T10:27:00Z</cp:lastPrinted>
  <dcterms:created xsi:type="dcterms:W3CDTF">2017-06-24T02:24:00Z</dcterms:created>
  <dcterms:modified xsi:type="dcterms:W3CDTF">2017-06-28T07:41:00Z</dcterms:modified>
</cp:coreProperties>
</file>